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CDE" w:rsidRPr="001313DB" w:rsidRDefault="001313DB" w:rsidP="001313DB">
      <w:pPr>
        <w:jc w:val="center"/>
        <w:rPr>
          <w:rFonts w:hint="eastAsia"/>
          <w:sz w:val="28"/>
          <w:szCs w:val="28"/>
        </w:rPr>
      </w:pPr>
      <w:r w:rsidRPr="001313DB">
        <w:rPr>
          <w:rFonts w:hint="eastAsia"/>
          <w:sz w:val="28"/>
          <w:szCs w:val="28"/>
        </w:rPr>
        <w:t>习近平在党史学习教育动员大会上强调</w:t>
      </w:r>
      <w:r w:rsidRPr="001313DB">
        <w:rPr>
          <w:rFonts w:hint="eastAsia"/>
          <w:sz w:val="28"/>
          <w:szCs w:val="28"/>
        </w:rPr>
        <w:t xml:space="preserve"> </w:t>
      </w:r>
      <w:r w:rsidRPr="001313DB">
        <w:rPr>
          <w:rFonts w:hint="eastAsia"/>
          <w:sz w:val="28"/>
          <w:szCs w:val="28"/>
        </w:rPr>
        <w:t>学党史</w:t>
      </w:r>
      <w:proofErr w:type="gramStart"/>
      <w:r w:rsidRPr="001313DB">
        <w:rPr>
          <w:rFonts w:hint="eastAsia"/>
          <w:sz w:val="28"/>
          <w:szCs w:val="28"/>
        </w:rPr>
        <w:t>悟思想办</w:t>
      </w:r>
      <w:proofErr w:type="gramEnd"/>
      <w:r w:rsidRPr="001313DB">
        <w:rPr>
          <w:rFonts w:hint="eastAsia"/>
          <w:sz w:val="28"/>
          <w:szCs w:val="28"/>
        </w:rPr>
        <w:t>实事开新局</w:t>
      </w:r>
      <w:r w:rsidRPr="001313DB">
        <w:rPr>
          <w:rFonts w:hint="eastAsia"/>
          <w:sz w:val="28"/>
          <w:szCs w:val="28"/>
        </w:rPr>
        <w:t xml:space="preserve"> </w:t>
      </w:r>
      <w:r w:rsidRPr="001313DB">
        <w:rPr>
          <w:rFonts w:hint="eastAsia"/>
          <w:sz w:val="28"/>
          <w:szCs w:val="28"/>
        </w:rPr>
        <w:t>以优异成绩迎接建党一百周年</w:t>
      </w:r>
    </w:p>
    <w:p w:rsidR="001313DB" w:rsidRPr="001313DB" w:rsidRDefault="001313DB" w:rsidP="001313DB">
      <w:pPr>
        <w:ind w:firstLineChars="200" w:firstLine="560"/>
        <w:rPr>
          <w:rFonts w:hint="eastAsia"/>
          <w:sz w:val="28"/>
          <w:szCs w:val="28"/>
        </w:rPr>
      </w:pPr>
      <w:r w:rsidRPr="001313DB">
        <w:rPr>
          <w:rFonts w:hint="eastAsia"/>
          <w:sz w:val="28"/>
          <w:szCs w:val="28"/>
        </w:rPr>
        <w:t>党史学习教育动员大会</w:t>
      </w:r>
      <w:r w:rsidRPr="001313DB">
        <w:rPr>
          <w:rFonts w:hint="eastAsia"/>
          <w:sz w:val="28"/>
          <w:szCs w:val="28"/>
        </w:rPr>
        <w:t>2</w:t>
      </w:r>
      <w:r w:rsidRPr="001313DB">
        <w:rPr>
          <w:rFonts w:hint="eastAsia"/>
          <w:sz w:val="28"/>
          <w:szCs w:val="28"/>
        </w:rPr>
        <w:t>月</w:t>
      </w:r>
      <w:r w:rsidRPr="001313DB">
        <w:rPr>
          <w:rFonts w:hint="eastAsia"/>
          <w:sz w:val="28"/>
          <w:szCs w:val="28"/>
        </w:rPr>
        <w:t>20</w:t>
      </w:r>
      <w:r w:rsidRPr="001313DB">
        <w:rPr>
          <w:rFonts w:hint="eastAsia"/>
          <w:sz w:val="28"/>
          <w:szCs w:val="28"/>
        </w:rPr>
        <w:t>日上午在北京召开。中共中央总书记、国家主席、中央军委主席习近平出席会议并发表重要讲话。他强调，在全党开展党史学习教育，是党中央</w:t>
      </w:r>
      <w:proofErr w:type="gramStart"/>
      <w:r w:rsidRPr="001313DB">
        <w:rPr>
          <w:rFonts w:hint="eastAsia"/>
          <w:sz w:val="28"/>
          <w:szCs w:val="28"/>
        </w:rPr>
        <w:t>立足党</w:t>
      </w:r>
      <w:proofErr w:type="gramEnd"/>
      <w:r w:rsidRPr="001313DB">
        <w:rPr>
          <w:rFonts w:hint="eastAsia"/>
          <w:sz w:val="28"/>
          <w:szCs w:val="28"/>
        </w:rPr>
        <w:t>的百年历史新起点、统筹中华民族伟大复兴战略全局和世界百年未有之大变局、为动员全党全国满怀信心投身全面建设社会主义现代化国家而</w:t>
      </w:r>
      <w:proofErr w:type="gramStart"/>
      <w:r w:rsidRPr="001313DB">
        <w:rPr>
          <w:rFonts w:hint="eastAsia"/>
          <w:sz w:val="28"/>
          <w:szCs w:val="28"/>
        </w:rPr>
        <w:t>作出</w:t>
      </w:r>
      <w:proofErr w:type="gramEnd"/>
      <w:r w:rsidRPr="001313DB">
        <w:rPr>
          <w:rFonts w:hint="eastAsia"/>
          <w:sz w:val="28"/>
          <w:szCs w:val="28"/>
        </w:rPr>
        <w:t>的重大决策。全党同志要做到学史明理、学史增信、学史崇德、学史力行，学党史、悟思想、办实事、开新局，以昂扬姿</w:t>
      </w:r>
      <w:bookmarkStart w:id="0" w:name="_GoBack"/>
      <w:bookmarkEnd w:id="0"/>
      <w:r w:rsidRPr="001313DB">
        <w:rPr>
          <w:rFonts w:hint="eastAsia"/>
          <w:sz w:val="28"/>
          <w:szCs w:val="28"/>
        </w:rPr>
        <w:t>态奋力开启全面建设社会主义现代化国家新征程，以优异成绩迎接建党一百周年。</w:t>
      </w:r>
    </w:p>
    <w:p w:rsidR="001313DB" w:rsidRPr="001313DB" w:rsidRDefault="001313DB" w:rsidP="001313DB">
      <w:pPr>
        <w:ind w:firstLineChars="200" w:firstLine="560"/>
        <w:rPr>
          <w:rFonts w:hint="eastAsia"/>
          <w:sz w:val="28"/>
          <w:szCs w:val="28"/>
        </w:rPr>
      </w:pPr>
      <w:r w:rsidRPr="001313DB">
        <w:rPr>
          <w:rFonts w:hint="eastAsia"/>
          <w:sz w:val="28"/>
          <w:szCs w:val="28"/>
        </w:rPr>
        <w:t>习近平强调，我们党历来重视党史学习教育，注重用党的奋斗历程和伟大成就鼓舞斗志、明确方向，用党的光荣传统和优良作风坚定信念、凝聚力量，用党的实践创造和历史经验启迪智慧、砥砺品格。党的十八大以来，党中央高度重视学习党的历史，提出了一系列要求。在庆祝我们党百年华诞的重大时刻，在“两个一百年”奋斗目标历史交汇的关键节点，在全党集中开展党史学习教育，正当其时，十分必要。</w:t>
      </w:r>
    </w:p>
    <w:p w:rsidR="001313DB" w:rsidRPr="001313DB" w:rsidRDefault="001313DB" w:rsidP="001313DB">
      <w:pPr>
        <w:ind w:firstLineChars="200" w:firstLine="560"/>
        <w:rPr>
          <w:rFonts w:hint="eastAsia"/>
          <w:sz w:val="28"/>
          <w:szCs w:val="28"/>
        </w:rPr>
      </w:pPr>
      <w:r w:rsidRPr="001313DB">
        <w:rPr>
          <w:rFonts w:hint="eastAsia"/>
          <w:sz w:val="28"/>
          <w:szCs w:val="28"/>
        </w:rPr>
        <w:t>习近平指出，我们党的一百年，是矢志</w:t>
      </w:r>
      <w:proofErr w:type="gramStart"/>
      <w:r w:rsidRPr="001313DB">
        <w:rPr>
          <w:rFonts w:hint="eastAsia"/>
          <w:sz w:val="28"/>
          <w:szCs w:val="28"/>
        </w:rPr>
        <w:t>践行</w:t>
      </w:r>
      <w:proofErr w:type="gramEnd"/>
      <w:r w:rsidRPr="001313DB">
        <w:rPr>
          <w:rFonts w:hint="eastAsia"/>
          <w:sz w:val="28"/>
          <w:szCs w:val="28"/>
        </w:rPr>
        <w:t>初心使命的一百年，是筚路蓝缕奠基立业的一百年，是创造辉煌开辟未来的一百年。回望过往的奋斗路，眺望前方的奋进路，必须把党的历史学习好、总结好，把党的成功经验传承好、发扬好。在全党开展党史学习教育，是牢记初心使命、推进中华民族伟大复兴历史伟业的必然要求，是坚定信仰</w:t>
      </w:r>
      <w:r w:rsidRPr="001313DB">
        <w:rPr>
          <w:rFonts w:hint="eastAsia"/>
          <w:sz w:val="28"/>
          <w:szCs w:val="28"/>
        </w:rPr>
        <w:lastRenderedPageBreak/>
        <w:t>信念、在新时代坚持和发展中国特色社会主义的必然要求，是推进党的自我革命、</w:t>
      </w:r>
      <w:proofErr w:type="gramStart"/>
      <w:r w:rsidRPr="001313DB">
        <w:rPr>
          <w:rFonts w:hint="eastAsia"/>
          <w:sz w:val="28"/>
          <w:szCs w:val="28"/>
        </w:rPr>
        <w:t>永葆党</w:t>
      </w:r>
      <w:proofErr w:type="gramEnd"/>
      <w:r w:rsidRPr="001313DB">
        <w:rPr>
          <w:rFonts w:hint="eastAsia"/>
          <w:sz w:val="28"/>
          <w:szCs w:val="28"/>
        </w:rPr>
        <w:t>的生机活力的必然要求。党中央已经印发了《关于在全党开展党史学习教育的通知》，对这项工作</w:t>
      </w:r>
      <w:proofErr w:type="gramStart"/>
      <w:r w:rsidRPr="001313DB">
        <w:rPr>
          <w:rFonts w:hint="eastAsia"/>
          <w:sz w:val="28"/>
          <w:szCs w:val="28"/>
        </w:rPr>
        <w:t>作出</w:t>
      </w:r>
      <w:proofErr w:type="gramEnd"/>
      <w:r w:rsidRPr="001313DB">
        <w:rPr>
          <w:rFonts w:hint="eastAsia"/>
          <w:sz w:val="28"/>
          <w:szCs w:val="28"/>
        </w:rPr>
        <w:t>了部署，各级党委（党组）要认真贯彻落实。</w:t>
      </w:r>
    </w:p>
    <w:p w:rsidR="001313DB" w:rsidRPr="001313DB" w:rsidRDefault="001313DB" w:rsidP="001313DB">
      <w:pPr>
        <w:ind w:firstLineChars="200" w:firstLine="560"/>
        <w:rPr>
          <w:rFonts w:hint="eastAsia"/>
          <w:sz w:val="28"/>
          <w:szCs w:val="28"/>
        </w:rPr>
      </w:pPr>
      <w:r w:rsidRPr="001313DB">
        <w:rPr>
          <w:rFonts w:hint="eastAsia"/>
          <w:sz w:val="28"/>
          <w:szCs w:val="28"/>
        </w:rPr>
        <w:t>习近平强调，我们党的历史，就是一部不断推进马克思主义中国化的历史，就是一部不断推进理论创新、进行理论创造的历史。一百年来，我们党坚持解放思想和实事求是相统一、培元固本和守</w:t>
      </w:r>
      <w:proofErr w:type="gramStart"/>
      <w:r w:rsidRPr="001313DB">
        <w:rPr>
          <w:rFonts w:hint="eastAsia"/>
          <w:sz w:val="28"/>
          <w:szCs w:val="28"/>
        </w:rPr>
        <w:t>正创新</w:t>
      </w:r>
      <w:proofErr w:type="gramEnd"/>
      <w:r w:rsidRPr="001313DB">
        <w:rPr>
          <w:rFonts w:hint="eastAsia"/>
          <w:sz w:val="28"/>
          <w:szCs w:val="28"/>
        </w:rPr>
        <w:t>相统一，不断开辟马克思主义新境界，产生了毛泽东思想、邓小平理论、“三个代表”重要思想、科学发展观，产生了新时代中国特色社会主义思想，为党和人民事业发展提供了科学理论指导。要教育引导全党从党的非凡历程中领会马克思主义是如何深刻改变中国、改变世界的，感悟马克思主义的真理力量和实践力量，深化对中国化马克思主义既一脉相承又与时俱进的理论品质的认识，特别是要结合党的十八大以来党和国家事业取得历史性成就、发生历史性变革的进程，深刻学习领会新时代党的创新理论，坚持不懈用党的创新理论最新成果武装头脑、指导实践、推动工作。</w:t>
      </w:r>
    </w:p>
    <w:p w:rsidR="001313DB" w:rsidRPr="001313DB" w:rsidRDefault="001313DB" w:rsidP="001313DB">
      <w:pPr>
        <w:ind w:firstLineChars="200" w:firstLine="560"/>
        <w:rPr>
          <w:rFonts w:hint="eastAsia"/>
          <w:sz w:val="28"/>
          <w:szCs w:val="28"/>
        </w:rPr>
      </w:pPr>
      <w:r w:rsidRPr="001313DB">
        <w:rPr>
          <w:rFonts w:hint="eastAsia"/>
          <w:sz w:val="28"/>
          <w:szCs w:val="28"/>
        </w:rPr>
        <w:t>习近平指出，在一百年的奋斗中，我们党始终以马克思主义基本原理分析把握历史大势，正确处理中国和世界的关系，善于抓住和用好各种历史机遇。要教育引导全党胸怀中华民族伟大复兴战略全局和世界百年未有之大变局，树立大历史观，从历史长河、时代大潮、全球风云中分析演变机理、探究历史规律，提出因应的战略策略，增强工作的系统性、预见性、创造性。</w:t>
      </w:r>
    </w:p>
    <w:p w:rsidR="001313DB" w:rsidRPr="001313DB" w:rsidRDefault="001313DB" w:rsidP="001313DB">
      <w:pPr>
        <w:ind w:firstLineChars="200" w:firstLine="560"/>
        <w:rPr>
          <w:rFonts w:hint="eastAsia"/>
          <w:sz w:val="28"/>
          <w:szCs w:val="28"/>
        </w:rPr>
      </w:pPr>
      <w:r w:rsidRPr="001313DB">
        <w:rPr>
          <w:rFonts w:hint="eastAsia"/>
          <w:sz w:val="28"/>
          <w:szCs w:val="28"/>
        </w:rPr>
        <w:lastRenderedPageBreak/>
        <w:t>习近平指出，我们党的百年历史，就是一部</w:t>
      </w:r>
      <w:proofErr w:type="gramStart"/>
      <w:r w:rsidRPr="001313DB">
        <w:rPr>
          <w:rFonts w:hint="eastAsia"/>
          <w:sz w:val="28"/>
          <w:szCs w:val="28"/>
        </w:rPr>
        <w:t>践行</w:t>
      </w:r>
      <w:proofErr w:type="gramEnd"/>
      <w:r w:rsidRPr="001313DB">
        <w:rPr>
          <w:rFonts w:hint="eastAsia"/>
          <w:sz w:val="28"/>
          <w:szCs w:val="28"/>
        </w:rPr>
        <w:t>党的初心使命的历史，就是一部党与人民心连心、同呼吸、共命运的历史。历史充分证明，江山就是人民，人民就是江山，人心向背关系党的生死存亡。赢得人民信任，得到人民支持，党就能够克服任何困难，就能够无往而不胜。要教育引导全党深刻认识党的性质宗旨，坚持一切为了人民、一切依靠人民，始终把人民放在心中最高位置、把人民对美好生活的向往作为奋斗目标，推动改革发展成果更多更公平惠及全体人民，推动共同富裕取得更为明显的实质性进展，把</w:t>
      </w:r>
      <w:r w:rsidRPr="001313DB">
        <w:rPr>
          <w:rFonts w:hint="eastAsia"/>
          <w:sz w:val="28"/>
          <w:szCs w:val="28"/>
        </w:rPr>
        <w:t>14</w:t>
      </w:r>
      <w:r w:rsidRPr="001313DB">
        <w:rPr>
          <w:rFonts w:hint="eastAsia"/>
          <w:sz w:val="28"/>
          <w:szCs w:val="28"/>
        </w:rPr>
        <w:t>亿中国人民凝聚</w:t>
      </w:r>
      <w:proofErr w:type="gramStart"/>
      <w:r w:rsidRPr="001313DB">
        <w:rPr>
          <w:rFonts w:hint="eastAsia"/>
          <w:sz w:val="28"/>
          <w:szCs w:val="28"/>
        </w:rPr>
        <w:t>成推动</w:t>
      </w:r>
      <w:proofErr w:type="gramEnd"/>
      <w:r w:rsidRPr="001313DB">
        <w:rPr>
          <w:rFonts w:hint="eastAsia"/>
          <w:sz w:val="28"/>
          <w:szCs w:val="28"/>
        </w:rPr>
        <w:t>中华民族伟大复兴的磅礴力量。</w:t>
      </w:r>
    </w:p>
    <w:p w:rsidR="001313DB" w:rsidRPr="001313DB" w:rsidRDefault="001313DB" w:rsidP="001313DB">
      <w:pPr>
        <w:ind w:firstLineChars="200" w:firstLine="560"/>
        <w:rPr>
          <w:rFonts w:hint="eastAsia"/>
          <w:sz w:val="28"/>
          <w:szCs w:val="28"/>
        </w:rPr>
      </w:pPr>
      <w:r w:rsidRPr="001313DB">
        <w:rPr>
          <w:rFonts w:hint="eastAsia"/>
          <w:sz w:val="28"/>
          <w:szCs w:val="28"/>
        </w:rPr>
        <w:t>习近平强调，我们党</w:t>
      </w:r>
      <w:proofErr w:type="gramStart"/>
      <w:r w:rsidRPr="001313DB">
        <w:rPr>
          <w:rFonts w:hint="eastAsia"/>
          <w:sz w:val="28"/>
          <w:szCs w:val="28"/>
        </w:rPr>
        <w:t>一</w:t>
      </w:r>
      <w:proofErr w:type="gramEnd"/>
      <w:r w:rsidRPr="001313DB">
        <w:rPr>
          <w:rFonts w:hint="eastAsia"/>
          <w:sz w:val="28"/>
          <w:szCs w:val="28"/>
        </w:rPr>
        <w:t>步步走过来，很重要的一条就是不断总结经验、提高本领，不断提高应对风险、迎接挑战、化险为夷的能力水平。要更好应对前进道路上各种可以预见和难以预见的风险挑战，必须从历史中获得启迪，从历史经验中提炼出克敌制胜的法宝。要抓住建党一百年这个重要节点，从具有许多新的历史特点的伟大斗争出发，总结运用党在不同历史时期成功应对风险挑战的丰富经验，做好较长时间应对外部环境变化的思想准备和工作准备，不断增强斗争意识、丰富斗争经验、提升斗争本领，不断提高治国理</w:t>
      </w:r>
      <w:proofErr w:type="gramStart"/>
      <w:r w:rsidRPr="001313DB">
        <w:rPr>
          <w:rFonts w:hint="eastAsia"/>
          <w:sz w:val="28"/>
          <w:szCs w:val="28"/>
        </w:rPr>
        <w:t>政能力</w:t>
      </w:r>
      <w:proofErr w:type="gramEnd"/>
      <w:r w:rsidRPr="001313DB">
        <w:rPr>
          <w:rFonts w:hint="eastAsia"/>
          <w:sz w:val="28"/>
          <w:szCs w:val="28"/>
        </w:rPr>
        <w:t>和水平。党的百年历史，也是我们党不断保持党的先进性和纯洁性、不断防范被瓦解、被腐化的危险的历史。要教育引导全党通过总结历史经验教训，着眼于解决党的建设的现实问题，不断提高党的领导水平和执政水平、增强拒腐防变和抵御风险能力。</w:t>
      </w:r>
    </w:p>
    <w:p w:rsidR="001313DB" w:rsidRPr="001313DB" w:rsidRDefault="001313DB" w:rsidP="001313DB">
      <w:pPr>
        <w:ind w:firstLineChars="200" w:firstLine="560"/>
        <w:rPr>
          <w:rFonts w:hint="eastAsia"/>
          <w:sz w:val="28"/>
          <w:szCs w:val="28"/>
        </w:rPr>
      </w:pPr>
      <w:r w:rsidRPr="001313DB">
        <w:rPr>
          <w:rFonts w:hint="eastAsia"/>
          <w:sz w:val="28"/>
          <w:szCs w:val="28"/>
        </w:rPr>
        <w:t>习近平指出，在一百年的非凡奋斗历程中，一代又一代中国共产</w:t>
      </w:r>
      <w:r w:rsidRPr="001313DB">
        <w:rPr>
          <w:rFonts w:hint="eastAsia"/>
          <w:sz w:val="28"/>
          <w:szCs w:val="28"/>
        </w:rPr>
        <w:lastRenderedPageBreak/>
        <w:t>党人顽强拼搏、不懈奋斗，涌现了一大批视死如归的革命烈士、一大批顽强奋斗的英雄人物、一大批忘我奉献的先进模范，形成了一系列伟大精神，构筑起了中国共产党人的精神谱系，为我们立党</w:t>
      </w:r>
      <w:proofErr w:type="gramStart"/>
      <w:r w:rsidRPr="001313DB">
        <w:rPr>
          <w:rFonts w:hint="eastAsia"/>
          <w:sz w:val="28"/>
          <w:szCs w:val="28"/>
        </w:rPr>
        <w:t>兴党强</w:t>
      </w:r>
      <w:proofErr w:type="gramEnd"/>
      <w:r w:rsidRPr="001313DB">
        <w:rPr>
          <w:rFonts w:hint="eastAsia"/>
          <w:sz w:val="28"/>
          <w:szCs w:val="28"/>
        </w:rPr>
        <w:t>党提供了丰厚滋养。要教育引导全党大力发扬红色传统、传承红色基因，赓续共产党人精神血脉，始终保持革命者的大无畏奋斗精神，鼓起迈进新征程、奋进新时代的精气神。</w:t>
      </w:r>
    </w:p>
    <w:p w:rsidR="001313DB" w:rsidRPr="001313DB" w:rsidRDefault="001313DB" w:rsidP="001313DB">
      <w:pPr>
        <w:ind w:firstLineChars="200" w:firstLine="560"/>
        <w:rPr>
          <w:rFonts w:hint="eastAsia"/>
          <w:sz w:val="28"/>
          <w:szCs w:val="28"/>
        </w:rPr>
      </w:pPr>
      <w:r w:rsidRPr="001313DB">
        <w:rPr>
          <w:rFonts w:hint="eastAsia"/>
          <w:sz w:val="28"/>
          <w:szCs w:val="28"/>
        </w:rPr>
        <w:t>习近平强调，旗帜鲜明讲政治、保证党的团结和集中统一是党的生命，也是我们党能成为百年大党、创造世纪伟业的关键所在。要教育引导全党从党史中汲取正反两方面历史经验，坚定不移向党中央看齐，不断提高政治判断力、政治领悟力、政治执行力，自觉在思想上政治上行动上同党中央保持高度一致，确保全党上下拧成一股绳，心往一处想、劲往一处使。</w:t>
      </w:r>
    </w:p>
    <w:p w:rsidR="001313DB" w:rsidRPr="001313DB" w:rsidRDefault="001313DB" w:rsidP="001313DB">
      <w:pPr>
        <w:ind w:firstLineChars="200" w:firstLine="560"/>
        <w:rPr>
          <w:rFonts w:hint="eastAsia"/>
          <w:sz w:val="28"/>
          <w:szCs w:val="28"/>
        </w:rPr>
      </w:pPr>
      <w:r w:rsidRPr="001313DB">
        <w:rPr>
          <w:rFonts w:hint="eastAsia"/>
          <w:sz w:val="28"/>
          <w:szCs w:val="28"/>
        </w:rPr>
        <w:t>习近平指出，在全党开展党史学习教育，是党的政治生活中的一件大事。全党要高度重视，提高思想站位，立足实际、守正创新，高标准高质量完成学习教育各项任务。一是要加强组织领导。各级党委（党组）要承担主体责任，主要领导同志要亲自抓、率先垂范，成立领导机构，切实把党中央部署和要求落到实处。中央党史学习教育领导小组要加强指导，省区市党委和行业系统主管部门党组（党委）要加强对所属地区、部门和单位的督导检查。党员、干部不管处在哪个层次和岗位，都要全身心投入，做到学有所思、学有所悟、学有所得。二是要树立正确党史观。要坚持以我们党关于历史问题的两个决议和党中央有关精神为依据，准确把握党的历史发展的主题主线、主流本</w:t>
      </w:r>
      <w:r w:rsidRPr="001313DB">
        <w:rPr>
          <w:rFonts w:hint="eastAsia"/>
          <w:sz w:val="28"/>
          <w:szCs w:val="28"/>
        </w:rPr>
        <w:lastRenderedPageBreak/>
        <w:t>质，正确认识和科学评价党史上的重大事件、重要会议、重要人物。要旗帜鲜明反对历史虚无主义，加强思想引导和理论辨析，更好正本清源、固本培元。三是要切实为群众办实事解难题。要把学习党史同总结经验、</w:t>
      </w:r>
      <w:proofErr w:type="gramStart"/>
      <w:r w:rsidRPr="001313DB">
        <w:rPr>
          <w:rFonts w:hint="eastAsia"/>
          <w:sz w:val="28"/>
          <w:szCs w:val="28"/>
        </w:rPr>
        <w:t>观照</w:t>
      </w:r>
      <w:proofErr w:type="gramEnd"/>
      <w:r w:rsidRPr="001313DB">
        <w:rPr>
          <w:rFonts w:hint="eastAsia"/>
          <w:sz w:val="28"/>
          <w:szCs w:val="28"/>
        </w:rPr>
        <w:t>现实、推动工作结合起来，同解决实际问题结合起来，开展好“我为群众办实事”实践活动，把学习成效转化为工作动力和成效，防止学习和工作“两张皮”。四是要注重方式方法创新。要发扬马克思主义优良学风，明确学习要求、学习任务，推进内容、形式、方法的创新，不断增强针对性和实效性。要以县处级以上领导干部为重点，坚持集中学习和自主学习相结合，坚持规定动作和自选动作相结合，开展特色鲜明、形式多样的学习教育。要在全社会广泛开展党史、新中国史、改革开放史、社会主义发展史宣传教育，普及党史知识，推动党史学习教育深入群众、深入基层、深入人心。要鼓励创作党史题材的文艺作品特别是影视作品，抓好青少年学习教育，让红色基因、革命薪火代代传承。要坚决克服形式主义、官僚主义，注意为基层减负。</w:t>
      </w:r>
    </w:p>
    <w:sectPr w:rsidR="001313DB" w:rsidRPr="001313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3DB"/>
    <w:rsid w:val="001313DB"/>
    <w:rsid w:val="005C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009701">
      <w:bodyDiv w:val="1"/>
      <w:marLeft w:val="0"/>
      <w:marRight w:val="0"/>
      <w:marTop w:val="0"/>
      <w:marBottom w:val="0"/>
      <w:divBdr>
        <w:top w:val="none" w:sz="0" w:space="0" w:color="auto"/>
        <w:left w:val="none" w:sz="0" w:space="0" w:color="auto"/>
        <w:bottom w:val="none" w:sz="0" w:space="0" w:color="auto"/>
        <w:right w:val="none" w:sz="0" w:space="0" w:color="auto"/>
      </w:divBdr>
      <w:divsChild>
        <w:div w:id="1002509511">
          <w:marLeft w:val="0"/>
          <w:marRight w:val="0"/>
          <w:marTop w:val="0"/>
          <w:marBottom w:val="0"/>
          <w:divBdr>
            <w:top w:val="none" w:sz="0" w:space="0" w:color="auto"/>
            <w:left w:val="none" w:sz="0" w:space="0" w:color="auto"/>
            <w:bottom w:val="none" w:sz="0" w:space="0" w:color="auto"/>
            <w:right w:val="none" w:sz="0" w:space="0" w:color="auto"/>
          </w:divBdr>
          <w:divsChild>
            <w:div w:id="1269896538">
              <w:marLeft w:val="0"/>
              <w:marRight w:val="0"/>
              <w:marTop w:val="0"/>
              <w:marBottom w:val="0"/>
              <w:divBdr>
                <w:top w:val="none" w:sz="0" w:space="0" w:color="auto"/>
                <w:left w:val="none" w:sz="0" w:space="0" w:color="auto"/>
                <w:bottom w:val="none" w:sz="0" w:space="0" w:color="auto"/>
                <w:right w:val="none" w:sz="0" w:space="0" w:color="auto"/>
              </w:divBdr>
              <w:divsChild>
                <w:div w:id="1330136961">
                  <w:marLeft w:val="0"/>
                  <w:marRight w:val="0"/>
                  <w:marTop w:val="0"/>
                  <w:marBottom w:val="0"/>
                  <w:divBdr>
                    <w:top w:val="none" w:sz="0" w:space="0" w:color="auto"/>
                    <w:left w:val="none" w:sz="0" w:space="0" w:color="auto"/>
                    <w:bottom w:val="none" w:sz="0" w:space="0" w:color="auto"/>
                    <w:right w:val="none" w:sz="0" w:space="0" w:color="auto"/>
                  </w:divBdr>
                  <w:divsChild>
                    <w:div w:id="2126266671">
                      <w:marLeft w:val="0"/>
                      <w:marRight w:val="0"/>
                      <w:marTop w:val="0"/>
                      <w:marBottom w:val="0"/>
                      <w:divBdr>
                        <w:top w:val="none" w:sz="0" w:space="0" w:color="auto"/>
                        <w:left w:val="none" w:sz="0" w:space="0" w:color="auto"/>
                        <w:bottom w:val="none" w:sz="0" w:space="0" w:color="auto"/>
                        <w:right w:val="none" w:sz="0" w:space="0" w:color="auto"/>
                      </w:divBdr>
                      <w:divsChild>
                        <w:div w:id="1378628578">
                          <w:marLeft w:val="0"/>
                          <w:marRight w:val="0"/>
                          <w:marTop w:val="0"/>
                          <w:marBottom w:val="0"/>
                          <w:divBdr>
                            <w:top w:val="none" w:sz="0" w:space="0" w:color="auto"/>
                            <w:left w:val="none" w:sz="0" w:space="0" w:color="auto"/>
                            <w:bottom w:val="none" w:sz="0" w:space="0" w:color="auto"/>
                            <w:right w:val="none" w:sz="0" w:space="0" w:color="auto"/>
                          </w:divBdr>
                          <w:divsChild>
                            <w:div w:id="2015257005">
                              <w:marLeft w:val="0"/>
                              <w:marRight w:val="0"/>
                              <w:marTop w:val="0"/>
                              <w:marBottom w:val="0"/>
                              <w:divBdr>
                                <w:top w:val="none" w:sz="0" w:space="0" w:color="auto"/>
                                <w:left w:val="none" w:sz="0" w:space="0" w:color="auto"/>
                                <w:bottom w:val="none" w:sz="0" w:space="0" w:color="auto"/>
                                <w:right w:val="none" w:sz="0" w:space="0" w:color="auto"/>
                              </w:divBdr>
                              <w:divsChild>
                                <w:div w:id="1891644269">
                                  <w:marLeft w:val="0"/>
                                  <w:marRight w:val="0"/>
                                  <w:marTop w:val="0"/>
                                  <w:marBottom w:val="0"/>
                                  <w:divBdr>
                                    <w:top w:val="none" w:sz="0" w:space="0" w:color="auto"/>
                                    <w:left w:val="none" w:sz="0" w:space="0" w:color="auto"/>
                                    <w:bottom w:val="none" w:sz="0" w:space="0" w:color="auto"/>
                                    <w:right w:val="none" w:sz="0" w:space="0" w:color="auto"/>
                                  </w:divBdr>
                                  <w:divsChild>
                                    <w:div w:id="621880409">
                                      <w:marLeft w:val="0"/>
                                      <w:marRight w:val="0"/>
                                      <w:marTop w:val="0"/>
                                      <w:marBottom w:val="0"/>
                                      <w:divBdr>
                                        <w:top w:val="none" w:sz="0" w:space="0" w:color="auto"/>
                                        <w:left w:val="none" w:sz="0" w:space="0" w:color="auto"/>
                                        <w:bottom w:val="none" w:sz="0" w:space="0" w:color="auto"/>
                                        <w:right w:val="none" w:sz="0" w:space="0" w:color="auto"/>
                                      </w:divBdr>
                                      <w:divsChild>
                                        <w:div w:id="1936131624">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5796">
      <w:bodyDiv w:val="1"/>
      <w:marLeft w:val="0"/>
      <w:marRight w:val="0"/>
      <w:marTop w:val="0"/>
      <w:marBottom w:val="0"/>
      <w:divBdr>
        <w:top w:val="none" w:sz="0" w:space="0" w:color="auto"/>
        <w:left w:val="none" w:sz="0" w:space="0" w:color="auto"/>
        <w:bottom w:val="none" w:sz="0" w:space="0" w:color="auto"/>
        <w:right w:val="none" w:sz="0" w:space="0" w:color="auto"/>
      </w:divBdr>
      <w:divsChild>
        <w:div w:id="392002404">
          <w:marLeft w:val="0"/>
          <w:marRight w:val="0"/>
          <w:marTop w:val="0"/>
          <w:marBottom w:val="0"/>
          <w:divBdr>
            <w:top w:val="none" w:sz="0" w:space="0" w:color="auto"/>
            <w:left w:val="none" w:sz="0" w:space="0" w:color="auto"/>
            <w:bottom w:val="none" w:sz="0" w:space="0" w:color="auto"/>
            <w:right w:val="none" w:sz="0" w:space="0" w:color="auto"/>
          </w:divBdr>
          <w:divsChild>
            <w:div w:id="1876574016">
              <w:marLeft w:val="0"/>
              <w:marRight w:val="0"/>
              <w:marTop w:val="0"/>
              <w:marBottom w:val="0"/>
              <w:divBdr>
                <w:top w:val="none" w:sz="0" w:space="0" w:color="auto"/>
                <w:left w:val="none" w:sz="0" w:space="0" w:color="auto"/>
                <w:bottom w:val="none" w:sz="0" w:space="0" w:color="auto"/>
                <w:right w:val="none" w:sz="0" w:space="0" w:color="auto"/>
              </w:divBdr>
              <w:divsChild>
                <w:div w:id="1596747133">
                  <w:marLeft w:val="0"/>
                  <w:marRight w:val="0"/>
                  <w:marTop w:val="0"/>
                  <w:marBottom w:val="0"/>
                  <w:divBdr>
                    <w:top w:val="none" w:sz="0" w:space="0" w:color="auto"/>
                    <w:left w:val="none" w:sz="0" w:space="0" w:color="auto"/>
                    <w:bottom w:val="none" w:sz="0" w:space="0" w:color="auto"/>
                    <w:right w:val="none" w:sz="0" w:space="0" w:color="auto"/>
                  </w:divBdr>
                  <w:divsChild>
                    <w:div w:id="1587767392">
                      <w:marLeft w:val="0"/>
                      <w:marRight w:val="0"/>
                      <w:marTop w:val="0"/>
                      <w:marBottom w:val="0"/>
                      <w:divBdr>
                        <w:top w:val="none" w:sz="0" w:space="0" w:color="auto"/>
                        <w:left w:val="none" w:sz="0" w:space="0" w:color="auto"/>
                        <w:bottom w:val="none" w:sz="0" w:space="0" w:color="auto"/>
                        <w:right w:val="none" w:sz="0" w:space="0" w:color="auto"/>
                      </w:divBdr>
                      <w:divsChild>
                        <w:div w:id="818617168">
                          <w:marLeft w:val="0"/>
                          <w:marRight w:val="0"/>
                          <w:marTop w:val="0"/>
                          <w:marBottom w:val="0"/>
                          <w:divBdr>
                            <w:top w:val="none" w:sz="0" w:space="0" w:color="auto"/>
                            <w:left w:val="none" w:sz="0" w:space="0" w:color="auto"/>
                            <w:bottom w:val="none" w:sz="0" w:space="0" w:color="auto"/>
                            <w:right w:val="none" w:sz="0" w:space="0" w:color="auto"/>
                          </w:divBdr>
                          <w:divsChild>
                            <w:div w:id="1567302816">
                              <w:marLeft w:val="0"/>
                              <w:marRight w:val="0"/>
                              <w:marTop w:val="0"/>
                              <w:marBottom w:val="0"/>
                              <w:divBdr>
                                <w:top w:val="none" w:sz="0" w:space="0" w:color="auto"/>
                                <w:left w:val="none" w:sz="0" w:space="0" w:color="auto"/>
                                <w:bottom w:val="none" w:sz="0" w:space="0" w:color="auto"/>
                                <w:right w:val="none" w:sz="0" w:space="0" w:color="auto"/>
                              </w:divBdr>
                              <w:divsChild>
                                <w:div w:id="831141157">
                                  <w:marLeft w:val="0"/>
                                  <w:marRight w:val="0"/>
                                  <w:marTop w:val="0"/>
                                  <w:marBottom w:val="0"/>
                                  <w:divBdr>
                                    <w:top w:val="none" w:sz="0" w:space="0" w:color="auto"/>
                                    <w:left w:val="none" w:sz="0" w:space="0" w:color="auto"/>
                                    <w:bottom w:val="none" w:sz="0" w:space="0" w:color="auto"/>
                                    <w:right w:val="none" w:sz="0" w:space="0" w:color="auto"/>
                                  </w:divBdr>
                                  <w:divsChild>
                                    <w:div w:id="146558426">
                                      <w:marLeft w:val="0"/>
                                      <w:marRight w:val="0"/>
                                      <w:marTop w:val="0"/>
                                      <w:marBottom w:val="0"/>
                                      <w:divBdr>
                                        <w:top w:val="none" w:sz="0" w:space="0" w:color="auto"/>
                                        <w:left w:val="none" w:sz="0" w:space="0" w:color="auto"/>
                                        <w:bottom w:val="none" w:sz="0" w:space="0" w:color="auto"/>
                                        <w:right w:val="none" w:sz="0" w:space="0" w:color="auto"/>
                                      </w:divBdr>
                                      <w:divsChild>
                                        <w:div w:id="1790467289">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1472025">
      <w:bodyDiv w:val="1"/>
      <w:marLeft w:val="0"/>
      <w:marRight w:val="0"/>
      <w:marTop w:val="0"/>
      <w:marBottom w:val="0"/>
      <w:divBdr>
        <w:top w:val="none" w:sz="0" w:space="0" w:color="auto"/>
        <w:left w:val="none" w:sz="0" w:space="0" w:color="auto"/>
        <w:bottom w:val="none" w:sz="0" w:space="0" w:color="auto"/>
        <w:right w:val="none" w:sz="0" w:space="0" w:color="auto"/>
      </w:divBdr>
      <w:divsChild>
        <w:div w:id="1862620889">
          <w:marLeft w:val="0"/>
          <w:marRight w:val="0"/>
          <w:marTop w:val="0"/>
          <w:marBottom w:val="0"/>
          <w:divBdr>
            <w:top w:val="none" w:sz="0" w:space="0" w:color="auto"/>
            <w:left w:val="none" w:sz="0" w:space="0" w:color="auto"/>
            <w:bottom w:val="none" w:sz="0" w:space="0" w:color="auto"/>
            <w:right w:val="none" w:sz="0" w:space="0" w:color="auto"/>
          </w:divBdr>
          <w:divsChild>
            <w:div w:id="645823443">
              <w:marLeft w:val="0"/>
              <w:marRight w:val="0"/>
              <w:marTop w:val="0"/>
              <w:marBottom w:val="0"/>
              <w:divBdr>
                <w:top w:val="none" w:sz="0" w:space="0" w:color="auto"/>
                <w:left w:val="none" w:sz="0" w:space="0" w:color="auto"/>
                <w:bottom w:val="none" w:sz="0" w:space="0" w:color="auto"/>
                <w:right w:val="none" w:sz="0" w:space="0" w:color="auto"/>
              </w:divBdr>
              <w:divsChild>
                <w:div w:id="2013992562">
                  <w:marLeft w:val="0"/>
                  <w:marRight w:val="0"/>
                  <w:marTop w:val="0"/>
                  <w:marBottom w:val="0"/>
                  <w:divBdr>
                    <w:top w:val="none" w:sz="0" w:space="0" w:color="auto"/>
                    <w:left w:val="none" w:sz="0" w:space="0" w:color="auto"/>
                    <w:bottom w:val="none" w:sz="0" w:space="0" w:color="auto"/>
                    <w:right w:val="none" w:sz="0" w:space="0" w:color="auto"/>
                  </w:divBdr>
                  <w:divsChild>
                    <w:div w:id="367218199">
                      <w:marLeft w:val="0"/>
                      <w:marRight w:val="0"/>
                      <w:marTop w:val="0"/>
                      <w:marBottom w:val="0"/>
                      <w:divBdr>
                        <w:top w:val="none" w:sz="0" w:space="0" w:color="auto"/>
                        <w:left w:val="none" w:sz="0" w:space="0" w:color="auto"/>
                        <w:bottom w:val="none" w:sz="0" w:space="0" w:color="auto"/>
                        <w:right w:val="none" w:sz="0" w:space="0" w:color="auto"/>
                      </w:divBdr>
                      <w:divsChild>
                        <w:div w:id="696006534">
                          <w:marLeft w:val="0"/>
                          <w:marRight w:val="0"/>
                          <w:marTop w:val="0"/>
                          <w:marBottom w:val="0"/>
                          <w:divBdr>
                            <w:top w:val="none" w:sz="0" w:space="0" w:color="auto"/>
                            <w:left w:val="none" w:sz="0" w:space="0" w:color="auto"/>
                            <w:bottom w:val="none" w:sz="0" w:space="0" w:color="auto"/>
                            <w:right w:val="none" w:sz="0" w:space="0" w:color="auto"/>
                          </w:divBdr>
                          <w:divsChild>
                            <w:div w:id="455225081">
                              <w:marLeft w:val="0"/>
                              <w:marRight w:val="0"/>
                              <w:marTop w:val="0"/>
                              <w:marBottom w:val="0"/>
                              <w:divBdr>
                                <w:top w:val="none" w:sz="0" w:space="0" w:color="auto"/>
                                <w:left w:val="none" w:sz="0" w:space="0" w:color="auto"/>
                                <w:bottom w:val="none" w:sz="0" w:space="0" w:color="auto"/>
                                <w:right w:val="none" w:sz="0" w:space="0" w:color="auto"/>
                              </w:divBdr>
                              <w:divsChild>
                                <w:div w:id="979767171">
                                  <w:marLeft w:val="0"/>
                                  <w:marRight w:val="0"/>
                                  <w:marTop w:val="0"/>
                                  <w:marBottom w:val="0"/>
                                  <w:divBdr>
                                    <w:top w:val="none" w:sz="0" w:space="0" w:color="auto"/>
                                    <w:left w:val="none" w:sz="0" w:space="0" w:color="auto"/>
                                    <w:bottom w:val="none" w:sz="0" w:space="0" w:color="auto"/>
                                    <w:right w:val="none" w:sz="0" w:space="0" w:color="auto"/>
                                  </w:divBdr>
                                  <w:divsChild>
                                    <w:div w:id="1270163941">
                                      <w:marLeft w:val="0"/>
                                      <w:marRight w:val="0"/>
                                      <w:marTop w:val="0"/>
                                      <w:marBottom w:val="0"/>
                                      <w:divBdr>
                                        <w:top w:val="none" w:sz="0" w:space="0" w:color="auto"/>
                                        <w:left w:val="none" w:sz="0" w:space="0" w:color="auto"/>
                                        <w:bottom w:val="none" w:sz="0" w:space="0" w:color="auto"/>
                                        <w:right w:val="none" w:sz="0" w:space="0" w:color="auto"/>
                                      </w:divBdr>
                                      <w:divsChild>
                                        <w:div w:id="146847045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433</Words>
  <Characters>2472</Characters>
  <Application>Microsoft Office Word</Application>
  <DocSecurity>0</DocSecurity>
  <Lines>20</Lines>
  <Paragraphs>5</Paragraphs>
  <ScaleCrop>false</ScaleCrop>
  <Company>Www.SangSan.Cn</Company>
  <LinksUpToDate>false</LinksUpToDate>
  <CharactersWithSpaces>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2021-03-12T00:51:00Z</dcterms:created>
  <dcterms:modified xsi:type="dcterms:W3CDTF">2021-03-12T00:54:00Z</dcterms:modified>
</cp:coreProperties>
</file>